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A12" w:rsidRDefault="001578DD">
      <w:r>
        <w:rPr>
          <w:noProof/>
          <w:lang w:eastAsia="ru-RU"/>
        </w:rPr>
        <w:drawing>
          <wp:inline distT="0" distB="0" distL="0" distR="0">
            <wp:extent cx="6645910" cy="9146271"/>
            <wp:effectExtent l="0" t="0" r="2540" b="0"/>
            <wp:docPr id="1" name="Рисунок 1" descr="C:\Users\Dom\Pictures\img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Pictures\img2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8DD" w:rsidRDefault="001578DD"/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2021 -2022 учебного года МБОУ «</w:t>
      </w:r>
      <w:proofErr w:type="spell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перешла на новую методическую тему.</w:t>
      </w:r>
    </w:p>
    <w:p w:rsidR="001578DD" w:rsidRPr="001578DD" w:rsidRDefault="001578DD" w:rsidP="001578DD">
      <w:pPr>
        <w:spacing w:after="1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Методическая тема школы:</w:t>
      </w:r>
    </w:p>
    <w:p w:rsidR="001578DD" w:rsidRPr="001578DD" w:rsidRDefault="001578DD" w:rsidP="001578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1578DD" w:rsidRPr="001578DD" w:rsidRDefault="001578DD" w:rsidP="001578DD">
      <w:pPr>
        <w:spacing w:after="1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Цель работы по единой методической теме школы:</w:t>
      </w:r>
    </w:p>
    <w:p w:rsidR="001578DD" w:rsidRPr="001578DD" w:rsidRDefault="001578DD" w:rsidP="001578DD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1578DD" w:rsidRPr="001578DD" w:rsidRDefault="001578DD" w:rsidP="001578DD">
      <w:pPr>
        <w:spacing w:after="1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Основные задачи по реализации темы: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Совершенствовать условия для реализации  ФГОС основного общего образования (ООО – обновленное содержание), совершенствовать качество </w:t>
      </w:r>
      <w:proofErr w:type="spellStart"/>
      <w:r w:rsidRPr="001578DD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578DD">
        <w:rPr>
          <w:rFonts w:ascii="Times New Roman" w:hAnsi="Times New Roman" w:cs="Times New Roman"/>
          <w:sz w:val="24"/>
          <w:szCs w:val="24"/>
        </w:rPr>
        <w:t xml:space="preserve"> выпускников на ступени среднего общего образования (СОО).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1578DD">
        <w:rPr>
          <w:rFonts w:ascii="Times New Roman" w:hAnsi="Times New Roman" w:cs="Times New Roman"/>
          <w:sz w:val="24"/>
          <w:szCs w:val="24"/>
        </w:rPr>
        <w:t>целостностную</w:t>
      </w:r>
      <w:proofErr w:type="spellEnd"/>
      <w:r w:rsidRPr="001578DD">
        <w:rPr>
          <w:rFonts w:ascii="Times New Roman" w:hAnsi="Times New Roman" w:cs="Times New Roman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обучения;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Повышать качество обучения через применение инновационных технологий обучения, в основе которых – системно-</w:t>
      </w:r>
      <w:proofErr w:type="spellStart"/>
      <w:r w:rsidRPr="001578DD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1578DD">
        <w:rPr>
          <w:rFonts w:ascii="Times New Roman" w:eastAsia="Calibri" w:hAnsi="Times New Roman" w:cs="Times New Roman"/>
          <w:sz w:val="24"/>
          <w:szCs w:val="24"/>
        </w:rPr>
        <w:t xml:space="preserve"> подход.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:rsidR="001578DD" w:rsidRPr="00AA13DC" w:rsidRDefault="001578DD" w:rsidP="001578D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AA13DC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Методическая тема на 2022-2023 учебный год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410"/>
        <w:gridCol w:w="4252"/>
      </w:tblGrid>
      <w:tr w:rsidR="001578DD" w:rsidRPr="00AA13DC" w:rsidTr="001578DD">
        <w:tc>
          <w:tcPr>
            <w:tcW w:w="988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Учебный год</w:t>
            </w:r>
          </w:p>
        </w:tc>
        <w:tc>
          <w:tcPr>
            <w:tcW w:w="2126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Методическая тема</w:t>
            </w:r>
          </w:p>
        </w:tc>
        <w:tc>
          <w:tcPr>
            <w:tcW w:w="2410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Цели</w:t>
            </w:r>
          </w:p>
        </w:tc>
        <w:tc>
          <w:tcPr>
            <w:tcW w:w="4252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Задачи</w:t>
            </w:r>
          </w:p>
        </w:tc>
      </w:tr>
      <w:tr w:rsidR="001578DD" w:rsidRPr="00AA13DC" w:rsidTr="001578DD">
        <w:tc>
          <w:tcPr>
            <w:tcW w:w="988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2022-2023 учебный год</w:t>
            </w:r>
          </w:p>
        </w:tc>
        <w:tc>
          <w:tcPr>
            <w:tcW w:w="2126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Повышение эффективности образовательной деятельности через применение современных подходов, непрерывное совершенствование профессиональног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о уровня и педагогического мастерства учителя: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ориентиры на обновление содержания образования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 xml:space="preserve">Совершенствование системы повышения квалификации и профессиональной компетентности педагогов, стимулирование и поддержка педагогических работников школы, повышение качества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образования, направленного на формирование и осознание функциональной грамотности как средства успешной деятельности в меняющемся мире, разностороннее развитие личности учащихся, повышение престижа образовательного учреждения.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обновленных ФГОС).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-Совершенствовать учебно-методическое и информационно-техническое обеспечение образовательной деятельности с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учётом современных тенденций развития образования (обновленные ФГОС).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управленческую компетенцию руководителей образовательного учреждения.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</w:t>
            </w:r>
            <w:r w:rsidRPr="00AA13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формирование и осознание функциональной грамотности как средства успешной деятельности в меняющемся мире.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-Осуществлять в системе психолого-педагогическую поддержку слабоуспевающих учащихся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</w:tbl>
    <w:p w:rsidR="001578DD" w:rsidRDefault="001578DD" w:rsidP="001578DD"/>
    <w:p w:rsidR="001578DD" w:rsidRPr="001578DD" w:rsidRDefault="001578DD" w:rsidP="001578DD">
      <w:pPr>
        <w:spacing w:after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8DD" w:rsidRPr="001578DD" w:rsidRDefault="001578DD" w:rsidP="001578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ШМО</w:t>
      </w:r>
      <w:r w:rsidRPr="001578DD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учителей математики, физики и информатики</w:t>
      </w: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57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8DD" w:rsidRPr="001578DD" w:rsidRDefault="001578DD" w:rsidP="001578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учителя.</w:t>
      </w:r>
    </w:p>
    <w:p w:rsidR="001578DD" w:rsidRPr="001578DD" w:rsidRDefault="001578DD" w:rsidP="001578DD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       Цели работы ШМО учителей математики, физики и информатики:</w:t>
      </w:r>
    </w:p>
    <w:p w:rsidR="001578DD" w:rsidRPr="001578DD" w:rsidRDefault="001578DD" w:rsidP="001578DD">
      <w:pPr>
        <w:numPr>
          <w:ilvl w:val="0"/>
          <w:numId w:val="13"/>
        </w:numPr>
        <w:spacing w:after="16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педагогического мастерства  учителя и его профессиональной компетентности; освоение новых  современных подходов к организации образовательной деятельности, освоение новых образовательных технологий, направленных на обеспечение развития интереса к процессу обучения, самораскрытия и самореализации</w:t>
      </w:r>
      <w:r w:rsidRPr="001578D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578DD" w:rsidRPr="001578DD" w:rsidRDefault="001578DD" w:rsidP="001578DD">
      <w:pPr>
        <w:numPr>
          <w:ilvl w:val="0"/>
          <w:numId w:val="13"/>
        </w:numPr>
        <w:spacing w:after="16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Формирование  функциональной грамотности, математической грамотности учащихся  через решение практических, практико-ориентированных задач на уроках математики, физики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>нформатики.</w:t>
      </w:r>
    </w:p>
    <w:p w:rsidR="001578DD" w:rsidRPr="001578DD" w:rsidRDefault="001578DD" w:rsidP="001578DD">
      <w:pPr>
        <w:numPr>
          <w:ilvl w:val="0"/>
          <w:numId w:val="13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Совершенствование  процесса  достижения нового качества образования как условие успешной реализации ФГОС.</w:t>
      </w:r>
    </w:p>
    <w:p w:rsidR="001578DD" w:rsidRPr="001578DD" w:rsidRDefault="001578DD" w:rsidP="001578DD">
      <w:pPr>
        <w:numPr>
          <w:ilvl w:val="0"/>
          <w:numId w:val="13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Обеспечение и создание условий для непрерывного совершенствования профессионального мастерства учителя, достижения эффективности  образовательного процесса и успешности обучающихся.</w:t>
      </w:r>
    </w:p>
    <w:p w:rsidR="001578DD" w:rsidRPr="001578DD" w:rsidRDefault="001578DD" w:rsidP="001578DD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Осн</w:t>
      </w:r>
      <w:r w:rsidRPr="001578D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вн</w:t>
      </w:r>
      <w:r w:rsidRPr="001578D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1578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78D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з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1578D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ачи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Проанализировать педагогические условия развития творческой активности участников педагогического процесса в условиях перехода на обновленные ФГОС ООО. </w:t>
      </w:r>
    </w:p>
    <w:p w:rsidR="001578DD" w:rsidRPr="001578DD" w:rsidRDefault="001578DD" w:rsidP="001578DD">
      <w:pPr>
        <w:numPr>
          <w:ilvl w:val="0"/>
          <w:numId w:val="15"/>
        </w:numPr>
        <w:spacing w:after="16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Продолжить изучение новых педагогических технологий и приемов, возможности использования их или отдельных элементов в преподавании предметов научно-математического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Стимулировать самообразование и творческий поиск учителей. Повышать мотивацию учителей на овладение приемами анализа собственных результатов образовательного процесса, участие в освоении передового опыта.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Совершенствовать методический уровень педагогов в овладении новыми педагогическими технологиями, моделированию мотивации достижения успеха. 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1578D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578DD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Рассмотреть 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 xml:space="preserve"> и формы работы на уроке и во внеурочной деятельности, способствующие повышению качества обучения.</w:t>
      </w:r>
    </w:p>
    <w:p w:rsidR="001578DD" w:rsidRPr="001578DD" w:rsidRDefault="001578DD" w:rsidP="001578D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Стимулировать творческое самовыражение,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 в условиях обновленных ФГОС.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Рассмотреть способы привлечения родителей к решению проблемы нежелания учиться у детей. </w:t>
      </w:r>
    </w:p>
    <w:p w:rsidR="001578DD" w:rsidRPr="001578DD" w:rsidRDefault="001578DD" w:rsidP="001578D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познавательный интерес учащихся к предметам естественного цикла через стимуляцию их учебной деятельности, повышая их собственные усилия в овладении знаниями на всех этапах обучения.</w:t>
      </w:r>
    </w:p>
    <w:p w:rsidR="001578DD" w:rsidRPr="001578DD" w:rsidRDefault="001578DD" w:rsidP="001578D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над формированием </w:t>
      </w:r>
      <w:r w:rsidRPr="001578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способности личности </w:t>
      </w:r>
      <w:proofErr w:type="gram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приобретённые знания и умения в практической направленности и повседневной жизни, т.е. ориентация школьного образования на </w:t>
      </w:r>
      <w:proofErr w:type="spell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(функциональная грамотность).</w:t>
      </w:r>
    </w:p>
    <w:p w:rsidR="001578DD" w:rsidRPr="001578DD" w:rsidRDefault="001578DD" w:rsidP="001578DD">
      <w:pPr>
        <w:numPr>
          <w:ilvl w:val="0"/>
          <w:numId w:val="15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Работать  над совершенствованием системы повторения и  подготовкой учащихся к итоговой аттестации в форме ОГЭ и   ЕГЭ</w:t>
      </w:r>
    </w:p>
    <w:p w:rsidR="001578DD" w:rsidRPr="001578DD" w:rsidRDefault="001578DD" w:rsidP="001578DD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1578DD" w:rsidRPr="001578DD" w:rsidRDefault="001578DD" w:rsidP="001578DD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Основные направления деятельности: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lastRenderedPageBreak/>
        <w:t>Повышение качества преподавания учебных предметов на основе внедрения современных технологий и реализации ФГОС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Развитие инновационной модели  общего образования, основанной на обновлении и освоении эффективных  образовательных технологий,  теоретическая и практическая подготовка учителей к профильному обучению;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Совершенствование работы  ШМО по усилению  качества  подготовки  выпускников к  ЕГЭ  и ОГЭ   и  по методической подготовке  учителей к ЕГЭ с использованием передового опыта лучших учителей математики, физики  и информатики.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Аттестация учителей;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Развитие системы  поддержки талантливых  детей. Организация работы учителей со способными и одарёнными учащимися.</w:t>
      </w:r>
    </w:p>
    <w:p w:rsidR="001578DD" w:rsidRPr="001578DD" w:rsidRDefault="001578DD" w:rsidP="001578DD">
      <w:pPr>
        <w:numPr>
          <w:ilvl w:val="0"/>
          <w:numId w:val="12"/>
        </w:num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непрерывного совершенствования профессионального мастерства учителя с целью достижения современного качества образования в условиях реализации ФГОС;</w:t>
      </w:r>
    </w:p>
    <w:p w:rsidR="001578DD" w:rsidRPr="001578DD" w:rsidRDefault="001578DD" w:rsidP="001578DD">
      <w:pPr>
        <w:numPr>
          <w:ilvl w:val="0"/>
          <w:numId w:val="12"/>
        </w:num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обеспечение образовательного процесса,</w:t>
      </w:r>
    </w:p>
    <w:p w:rsidR="001578DD" w:rsidRPr="001578DD" w:rsidRDefault="001578DD" w:rsidP="001578DD">
      <w:pPr>
        <w:numPr>
          <w:ilvl w:val="0"/>
          <w:numId w:val="12"/>
        </w:num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изучения, обобщения и распространения передового опыта;</w:t>
      </w:r>
    </w:p>
    <w:p w:rsidR="001578DD" w:rsidRPr="001578DD" w:rsidRDefault="001578DD" w:rsidP="001578DD">
      <w:pPr>
        <w:numPr>
          <w:ilvl w:val="0"/>
          <w:numId w:val="12"/>
        </w:num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внеклассной работы по учебным предметам;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методов отслеживания качества образования;</w:t>
      </w:r>
    </w:p>
    <w:p w:rsidR="001578DD" w:rsidRPr="001578DD" w:rsidRDefault="001578DD" w:rsidP="001578DD">
      <w:p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повышением профессионального имиджа учителя и школы</w:t>
      </w:r>
    </w:p>
    <w:p w:rsidR="001578DD" w:rsidRPr="001578DD" w:rsidRDefault="001578DD" w:rsidP="001578DD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Ожидаемые результаты:</w:t>
      </w:r>
    </w:p>
    <w:p w:rsidR="001578DD" w:rsidRPr="001578DD" w:rsidRDefault="001578DD" w:rsidP="001578DD">
      <w:pPr>
        <w:numPr>
          <w:ilvl w:val="0"/>
          <w:numId w:val="1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 xml:space="preserve">            Повышение научно-теоретической, методической и психолого-педагогической культуры учителя с целью достижения эффективности учебно-воспитательного процесса и качества знаний учащихся.</w:t>
      </w:r>
    </w:p>
    <w:p w:rsidR="001578DD" w:rsidRPr="001578DD" w:rsidRDefault="001578DD" w:rsidP="001578DD">
      <w:pPr>
        <w:numPr>
          <w:ilvl w:val="0"/>
          <w:numId w:val="11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Организационная и мотивационная готовность учителя к работе в условиях  введения ФГОС и модернизации образования;</w:t>
      </w:r>
    </w:p>
    <w:p w:rsidR="001578DD" w:rsidRPr="001578DD" w:rsidRDefault="001578DD" w:rsidP="001578DD">
      <w:pPr>
        <w:numPr>
          <w:ilvl w:val="0"/>
          <w:numId w:val="11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Повышение качества итоговой аттестации учащихся </w:t>
      </w:r>
    </w:p>
    <w:p w:rsidR="001578DD" w:rsidRPr="001578DD" w:rsidRDefault="001578DD" w:rsidP="001578DD">
      <w:p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</w:p>
    <w:p w:rsidR="001578DD" w:rsidRPr="001578DD" w:rsidRDefault="001578DD" w:rsidP="00157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1134"/>
        <w:gridCol w:w="709"/>
        <w:gridCol w:w="2552"/>
        <w:gridCol w:w="2976"/>
        <w:gridCol w:w="1418"/>
      </w:tblGrid>
      <w:tr w:rsidR="001578DD" w:rsidRPr="001578DD" w:rsidTr="001578DD">
        <w:tc>
          <w:tcPr>
            <w:tcW w:w="425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атегория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, год присвоения</w:t>
            </w:r>
          </w:p>
        </w:tc>
      </w:tr>
      <w:tr w:rsidR="001578DD" w:rsidRPr="001578DD" w:rsidTr="001578DD">
        <w:tc>
          <w:tcPr>
            <w:tcW w:w="425" w:type="dxa"/>
          </w:tcPr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- математика</w:t>
            </w:r>
          </w:p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Высшее, 1989</w:t>
            </w:r>
          </w:p>
        </w:tc>
        <w:tc>
          <w:tcPr>
            <w:tcW w:w="709" w:type="dxa"/>
          </w:tcPr>
          <w:p w:rsidR="001578DD" w:rsidRPr="001578DD" w:rsidRDefault="001A6DEB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учащихся на основе применения  активных методов обучения»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1578DD" w:rsidRPr="001578DD" w:rsidRDefault="001578DD" w:rsidP="001578DD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 2017</w:t>
            </w:r>
          </w:p>
        </w:tc>
      </w:tr>
      <w:tr w:rsidR="001578DD" w:rsidRPr="001578DD" w:rsidTr="001578DD">
        <w:tc>
          <w:tcPr>
            <w:tcW w:w="425" w:type="dxa"/>
          </w:tcPr>
          <w:p w:rsidR="001578DD" w:rsidRPr="001578DD" w:rsidRDefault="001A6DEB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709" w:type="dxa"/>
          </w:tcPr>
          <w:p w:rsidR="001578DD" w:rsidRPr="001578DD" w:rsidRDefault="001A6DEB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</w:t>
            </w:r>
          </w:p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1578DD" w:rsidRPr="001578DD" w:rsidTr="001578DD">
        <w:tc>
          <w:tcPr>
            <w:tcW w:w="425" w:type="dxa"/>
          </w:tcPr>
          <w:p w:rsidR="001578DD" w:rsidRPr="001578DD" w:rsidRDefault="001A6DEB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Высшее,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  <w:tc>
          <w:tcPr>
            <w:tcW w:w="709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СЗД, 2021</w:t>
            </w:r>
          </w:p>
        </w:tc>
      </w:tr>
      <w:tr w:rsidR="001578DD" w:rsidRPr="001578DD" w:rsidTr="001578DD">
        <w:tc>
          <w:tcPr>
            <w:tcW w:w="425" w:type="dxa"/>
          </w:tcPr>
          <w:p w:rsidR="001578DD" w:rsidRPr="001578DD" w:rsidRDefault="001A6DEB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1134" w:type="dxa"/>
          </w:tcPr>
          <w:p w:rsidR="001578DD" w:rsidRPr="001578DD" w:rsidRDefault="00A15C69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Ср.спец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,1998</w:t>
            </w:r>
          </w:p>
        </w:tc>
        <w:tc>
          <w:tcPr>
            <w:tcW w:w="709" w:type="dxa"/>
          </w:tcPr>
          <w:p w:rsidR="001578DD" w:rsidRPr="001578DD" w:rsidRDefault="001A6DEB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Применение метода исследовательской деятельности  при обучении астрономии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Первая 2019</w:t>
            </w:r>
          </w:p>
        </w:tc>
      </w:tr>
      <w:tr w:rsidR="001578DD" w:rsidRPr="001578DD" w:rsidTr="001578DD">
        <w:tc>
          <w:tcPr>
            <w:tcW w:w="425" w:type="dxa"/>
          </w:tcPr>
          <w:p w:rsidR="001578DD" w:rsidRPr="001578DD" w:rsidRDefault="001A6DEB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Высшее, 20</w:t>
            </w:r>
            <w:r w:rsidR="00A15C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1578DD" w:rsidRPr="001578DD" w:rsidRDefault="001A6DEB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1578DD" w:rsidRPr="001578D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2976" w:type="dxa"/>
          </w:tcPr>
          <w:p w:rsidR="001578DD" w:rsidRPr="001578DD" w:rsidRDefault="00A15C69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</w:t>
            </w:r>
            <w:bookmarkStart w:id="0" w:name="_GoBack"/>
            <w:bookmarkEnd w:id="0"/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Темы самообразования учителей научно 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 xml:space="preserve">атематического цикла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686"/>
      </w:tblGrid>
      <w:tr w:rsidR="001578DD" w:rsidRPr="001578DD" w:rsidTr="001578DD">
        <w:trPr>
          <w:trHeight w:val="537"/>
        </w:trPr>
        <w:tc>
          <w:tcPr>
            <w:tcW w:w="568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Ф.И.О, 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3969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368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Тема самообразования</w:t>
            </w:r>
          </w:p>
        </w:tc>
      </w:tr>
      <w:tr w:rsidR="001578DD" w:rsidRPr="001578DD" w:rsidTr="001578DD">
        <w:trPr>
          <w:trHeight w:val="1089"/>
        </w:trPr>
        <w:tc>
          <w:tcPr>
            <w:tcW w:w="568" w:type="dxa"/>
          </w:tcPr>
          <w:p w:rsidR="001578DD" w:rsidRPr="001578DD" w:rsidRDefault="001578DD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- математика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 функциональной грамотности учащихся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A6DEB" w:rsidRPr="001578DD" w:rsidTr="001578DD">
        <w:trPr>
          <w:trHeight w:val="276"/>
        </w:trPr>
        <w:tc>
          <w:tcPr>
            <w:tcW w:w="568" w:type="dxa"/>
          </w:tcPr>
          <w:p w:rsidR="001A6DEB" w:rsidRPr="001578DD" w:rsidRDefault="001A6DEB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</w:p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- математика</w:t>
            </w:r>
          </w:p>
        </w:tc>
        <w:tc>
          <w:tcPr>
            <w:tcW w:w="3969" w:type="dxa"/>
          </w:tcPr>
          <w:p w:rsidR="001A6DEB" w:rsidRPr="001578DD" w:rsidRDefault="001A6DEB" w:rsidP="00A15C69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3686" w:type="dxa"/>
          </w:tcPr>
          <w:p w:rsidR="001A6DEB" w:rsidRPr="001578DD" w:rsidRDefault="001A6DEB" w:rsidP="00A15C69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учащихся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1A6DEB" w:rsidRPr="001578DD" w:rsidTr="001578DD">
        <w:trPr>
          <w:trHeight w:val="1103"/>
        </w:trPr>
        <w:tc>
          <w:tcPr>
            <w:tcW w:w="568" w:type="dxa"/>
          </w:tcPr>
          <w:p w:rsidR="001A6DEB" w:rsidRPr="001578DD" w:rsidRDefault="001A6DEB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информатика</w:t>
            </w:r>
          </w:p>
        </w:tc>
        <w:tc>
          <w:tcPr>
            <w:tcW w:w="3969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68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1A6DEB" w:rsidRPr="001578DD" w:rsidTr="001578DD">
        <w:trPr>
          <w:trHeight w:val="70"/>
        </w:trPr>
        <w:tc>
          <w:tcPr>
            <w:tcW w:w="568" w:type="dxa"/>
          </w:tcPr>
          <w:p w:rsidR="001A6DEB" w:rsidRPr="001578DD" w:rsidRDefault="001A6DEB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3969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«Применение метода исследовательской деятельности  при обучении астрономии»</w:t>
            </w:r>
          </w:p>
        </w:tc>
        <w:tc>
          <w:tcPr>
            <w:tcW w:w="368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</w:tr>
      <w:tr w:rsidR="001A6DEB" w:rsidRPr="001578DD" w:rsidTr="001578DD">
        <w:trPr>
          <w:trHeight w:val="1357"/>
        </w:trPr>
        <w:tc>
          <w:tcPr>
            <w:tcW w:w="568" w:type="dxa"/>
          </w:tcPr>
          <w:p w:rsidR="001A6DEB" w:rsidRPr="001578DD" w:rsidRDefault="001A6DEB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</w:tc>
        <w:tc>
          <w:tcPr>
            <w:tcW w:w="3969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3686" w:type="dxa"/>
          </w:tcPr>
          <w:p w:rsidR="001A6DEB" w:rsidRPr="001578DD" w:rsidRDefault="001A6DEB" w:rsidP="00A15C69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 функциональной грамотности учащихся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 прохождения  аттестации учителей 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3494"/>
        <w:gridCol w:w="2810"/>
        <w:gridCol w:w="2026"/>
      </w:tblGrid>
      <w:tr w:rsidR="001578DD" w:rsidRPr="001578DD" w:rsidTr="001A6DEB">
        <w:tc>
          <w:tcPr>
            <w:tcW w:w="1417" w:type="dxa"/>
          </w:tcPr>
          <w:p w:rsidR="001578DD" w:rsidRPr="001578DD" w:rsidRDefault="001578DD" w:rsidP="0015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78DD" w:rsidRPr="001578DD" w:rsidRDefault="001578DD" w:rsidP="0015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1578DD" w:rsidRPr="001578DD" w:rsidTr="001A6DEB">
        <w:trPr>
          <w:trHeight w:val="550"/>
        </w:trPr>
        <w:tc>
          <w:tcPr>
            <w:tcW w:w="1417" w:type="dxa"/>
          </w:tcPr>
          <w:p w:rsidR="001578DD" w:rsidRPr="001578DD" w:rsidRDefault="001578DD" w:rsidP="001578D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– математика</w:t>
            </w:r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год, </w:t>
            </w:r>
            <w:proofErr w:type="gram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  <w:proofErr w:type="gramEnd"/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1578DD" w:rsidRPr="001578DD" w:rsidTr="001A6DEB">
        <w:tc>
          <w:tcPr>
            <w:tcW w:w="1417" w:type="dxa"/>
          </w:tcPr>
          <w:p w:rsidR="001578DD" w:rsidRPr="001578DD" w:rsidRDefault="001578DD" w:rsidP="001578D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математика</w:t>
            </w:r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  2018</w:t>
            </w:r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1578DD" w:rsidRPr="001578DD" w:rsidTr="001A6DEB">
        <w:tc>
          <w:tcPr>
            <w:tcW w:w="1417" w:type="dxa"/>
          </w:tcPr>
          <w:p w:rsidR="001578DD" w:rsidRPr="001578DD" w:rsidRDefault="001578DD" w:rsidP="001578D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информатика</w:t>
            </w:r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2020, СЗД</w:t>
            </w:r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1578DD" w:rsidRPr="001578DD" w:rsidTr="001A6DEB">
        <w:tc>
          <w:tcPr>
            <w:tcW w:w="1417" w:type="dxa"/>
          </w:tcPr>
          <w:p w:rsidR="001578DD" w:rsidRPr="001578DD" w:rsidRDefault="001578DD" w:rsidP="001578D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Ильгизовна</w:t>
            </w:r>
            <w:proofErr w:type="spellEnd"/>
          </w:p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Первая категория, 2018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2023 год</w:t>
            </w:r>
          </w:p>
        </w:tc>
      </w:tr>
      <w:tr w:rsidR="001578DD" w:rsidRPr="001578DD" w:rsidTr="001A6DEB">
        <w:tc>
          <w:tcPr>
            <w:tcW w:w="1417" w:type="dxa"/>
          </w:tcPr>
          <w:p w:rsidR="001578DD" w:rsidRPr="001578DD" w:rsidRDefault="001A6DEB" w:rsidP="001A6D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5</w:t>
            </w: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(СЗД)</w:t>
            </w:r>
          </w:p>
        </w:tc>
      </w:tr>
    </w:tbl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6"/>
        <w:tblW w:w="10201" w:type="dxa"/>
        <w:tblLook w:val="04A0" w:firstRow="1" w:lastRow="0" w:firstColumn="1" w:lastColumn="0" w:noHBand="0" w:noVBand="1"/>
      </w:tblPr>
      <w:tblGrid>
        <w:gridCol w:w="3823"/>
        <w:gridCol w:w="6378"/>
      </w:tblGrid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-работать с банком заданий по формированию функциональной грамотности;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внеурочную деятельность, элективные курсы, проектную деятельность;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консультации ГИА;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-планировать прохождение учебных программ и курсов;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проверки знаний учащихся;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-руководить исследовательской и проектной работой по предмету.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уроков, внеурочной деятельности, элективных курсов и т.п.;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предметных олимпиад, конкурсов, конференций и т.п.;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внеклассных мероприятий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результатов входного, текущего, промежуточного и итогового контроля по предметам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открытых,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комиссии по проверке работ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пробной ГИА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-руководство выполнением проектных и исследовательских работ учащимися;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мониторингах по изучению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сформированнности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учащихся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методических материалов для учащихся;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-составление рабочих программ;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-переработка и корректировка ранее подготовленных материалов к занятиям в связи с внедрением обновленных ФГОС;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-дистанционное обучение;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-работы, связанные с применением ИКТ технологий;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-разработка дидактических материалов, тематических тестов для занятий, направленных на формирование функциональной грамотности;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банка данных для проведения входного, текущего, промежуточного и итогового контроля;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банка с материалами открытых занятий и внеклассных мероприятий по предмету. 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мероприятиях различного уровня;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системе управления школой;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работе советов школы;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рабочих группах, экспертных комиссиях по направлению формирования функциональной грамотности;  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-беседы с родителями, учащимися, представителями организаций;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школьной аттестационной комиссии;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и проведение предметных олимпиад, конкурсов, конференций и т.п.;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-составление и оформление документации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-прогнозирование, планирование и организация повышения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квалификации и профессиональной переподготовки;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-выдвижение на конкурсы профессионального педагогического мастерства учителей ШМО и организация их подготовки 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ознакомление педагогических работников с новинками педагогической, психологической, методической и научн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популярной литературы;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 обработка и анализ результатов диагностических тестирований, мониторингов по формированию функциональной грамотности учащихся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-участие в работе экспертных комиссий; мониторинговых исследованиях  по проверке диагностических работ учащихся по функциональной грамотности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пропагандировать опыт работы учителей ШМО по всем вопросам образовательной деятельности по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подбор и подготовка материалов к публикации;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Экспериментально-инновационная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разрабатывать и апробировать новые формы, средства и методы обучения и воспитания,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апробация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и КИМ по предметам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Научн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руководить проектн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исследовательской деятельностью учащихся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докладов по актуальным темам современного образования: формирование функциональной грамотности учащихся; методические рекомендации, документы по обновленным ФГОС ООО;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8DD" w:rsidRPr="007675BB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заседаний методического объединения учителей …</w:t>
      </w:r>
    </w:p>
    <w:p w:rsidR="001578DD" w:rsidRPr="00746E63" w:rsidRDefault="001578DD" w:rsidP="00157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Заседание №1 (29.08.2022)</w:t>
      </w:r>
    </w:p>
    <w:p w:rsidR="001578DD" w:rsidRPr="00746E63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Тема: «Планирование и организация ме</w:t>
      </w:r>
      <w:r w:rsidR="00A21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тодической работы учителей ШМО математики, информатики и физики </w:t>
      </w:r>
      <w:r w:rsidRPr="0074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2022-2023 учебный год. </w:t>
      </w:r>
      <w:r w:rsidRPr="00746E63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задач»</w:t>
      </w:r>
    </w:p>
    <w:p w:rsidR="001578DD" w:rsidRPr="00746E63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проведения: методический инструктаж</w:t>
      </w:r>
    </w:p>
    <w:p w:rsidR="001578DD" w:rsidRPr="00746E63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Анализ деятельности работы ШМО по совершенствованию образования и перспективы работы на 2021 -2022 учебный год. </w:t>
      </w:r>
    </w:p>
    <w:p w:rsidR="001578DD" w:rsidRPr="00746E63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Обсуждение и утверждение плана работы ШМО на 2022 – 2023 учебный год. </w:t>
      </w:r>
    </w:p>
    <w:p w:rsidR="001578DD" w:rsidRPr="00746E63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Анализ итогов ГИА- 2022.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578DD" w:rsidRPr="00746E63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Внедрение в педагогическую практику обновленных ФГОС НОО, ООО содержания образования. </w:t>
      </w:r>
      <w:r w:rsidRPr="00746E63">
        <w:rPr>
          <w:rFonts w:ascii="Times New Roman" w:hAnsi="Times New Roman" w:cs="Times New Roman"/>
          <w:bCs/>
          <w:sz w:val="24"/>
          <w:szCs w:val="24"/>
        </w:rPr>
        <w:t>Рассмотрение рабочих программ учителей – предметников, программ учебных предметов, элективных курсов.</w:t>
      </w:r>
    </w:p>
    <w:p w:rsidR="001578DD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6E63">
        <w:rPr>
          <w:rFonts w:ascii="Times New Roman" w:hAnsi="Times New Roman" w:cs="Times New Roman"/>
          <w:bCs/>
          <w:sz w:val="24"/>
          <w:szCs w:val="24"/>
        </w:rPr>
        <w:t>Успешная адаптация молодого специалиста в условиях современной школы.</w:t>
      </w:r>
    </w:p>
    <w:p w:rsidR="00A21C3C" w:rsidRPr="00A21C3C" w:rsidRDefault="00A21C3C" w:rsidP="00A21C3C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банком заданий по формированию функци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ональной грамотности учащихся.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Заседание №2 (3 ноября).</w:t>
      </w:r>
      <w:r w:rsidRPr="00746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Тема: Индикатор качества образования - функционально грамотный ученик.</w:t>
      </w:r>
      <w:r w:rsidRPr="00746E63">
        <w:rPr>
          <w:rFonts w:ascii="Times New Roman" w:hAnsi="Times New Roman" w:cs="Times New Roman"/>
          <w:color w:val="222222"/>
          <w:spacing w:val="5"/>
          <w:sz w:val="24"/>
          <w:szCs w:val="24"/>
          <w:shd w:val="clear" w:color="auto" w:fill="FFFFFF"/>
        </w:rPr>
        <w:t xml:space="preserve">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 xml:space="preserve">Форма проведения: методический диалог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1) Результативность школьного этапа Всероссийских предметных олимпиад. Подготовка к муниципальному этапу Всероссийских предметных олимпиад.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2) Самообразование педагога -</w:t>
      </w:r>
      <w:r w:rsidRPr="00746E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46E63">
        <w:rPr>
          <w:rFonts w:ascii="Times New Roman" w:hAnsi="Times New Roman" w:cs="Times New Roman"/>
          <w:sz w:val="24"/>
          <w:szCs w:val="24"/>
        </w:rPr>
        <w:t>процесс обогащения личностных качеств 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педагога. </w:t>
      </w:r>
      <w:r w:rsidRPr="00746E63">
        <w:rPr>
          <w:rFonts w:ascii="Times New Roman" w:hAnsi="Times New Roman" w:cs="Times New Roman"/>
          <w:sz w:val="24"/>
          <w:szCs w:val="24"/>
        </w:rPr>
        <w:t xml:space="preserve"> Методическое сопровождение 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аттестующихся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учителей.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3) Индикатор качества образования - функционально грамотный ученик. Функциональная грамотность — 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межпредметный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навык. </w:t>
      </w:r>
    </w:p>
    <w:p w:rsidR="001578DD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4) Образовательные технологии, направленные на развитие функциональной грамотности школьников.</w:t>
      </w:r>
    </w:p>
    <w:p w:rsidR="00A21C3C" w:rsidRPr="00746E63" w:rsidRDefault="00A21C3C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A21C3C">
        <w:rPr>
          <w:rFonts w:ascii="Times New Roman" w:hAnsi="Times New Roman" w:cs="Times New Roman"/>
          <w:sz w:val="24"/>
          <w:szCs w:val="24"/>
        </w:rPr>
        <w:t>Методическое консультирование молодых педагогов по вопросам организации современного урока.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Заседание №3 (10 января).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</w:rPr>
        <w:lastRenderedPageBreak/>
        <w:t xml:space="preserve">Тема: </w:t>
      </w:r>
      <w:proofErr w:type="spellStart"/>
      <w:r w:rsidRPr="00746E63">
        <w:rPr>
          <w:rFonts w:ascii="Times New Roman" w:hAnsi="Times New Roman" w:cs="Times New Roman"/>
          <w:bCs/>
          <w:sz w:val="24"/>
          <w:szCs w:val="24"/>
        </w:rPr>
        <w:t>Деятельностный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> </w:t>
      </w:r>
      <w:r w:rsidRPr="00746E63">
        <w:rPr>
          <w:rFonts w:ascii="Times New Roman" w:hAnsi="Times New Roman" w:cs="Times New Roman"/>
          <w:bCs/>
          <w:sz w:val="24"/>
          <w:szCs w:val="24"/>
        </w:rPr>
        <w:t>подход</w:t>
      </w:r>
      <w:r w:rsidRPr="00746E63">
        <w:rPr>
          <w:rFonts w:ascii="Times New Roman" w:hAnsi="Times New Roman" w:cs="Times New Roman"/>
          <w:sz w:val="24"/>
          <w:szCs w:val="24"/>
        </w:rPr>
        <w:t> – как средство самоопределения ребенка в учебном процессе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 и формирования функциональной грамотности учащихся.</w:t>
      </w:r>
      <w:r w:rsidRPr="00746E6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Форма проведения: творческая лаборатория</w:t>
      </w:r>
    </w:p>
    <w:p w:rsidR="001578DD" w:rsidRPr="00746E63" w:rsidRDefault="001578DD" w:rsidP="001578DD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Результативность методической работы ШМО за первое полугодие 2022/2023 учебного года. </w:t>
      </w:r>
    </w:p>
    <w:p w:rsidR="001578DD" w:rsidRPr="00746E63" w:rsidRDefault="001578DD" w:rsidP="001578DD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подход в современном уроке как механизм реализации обновленных ФГОС и формирования функциональной грамотности учащихся.</w:t>
      </w:r>
    </w:p>
    <w:p w:rsidR="001578DD" w:rsidRPr="00746E63" w:rsidRDefault="001578DD" w:rsidP="001578DD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bCs/>
          <w:sz w:val="24"/>
          <w:szCs w:val="24"/>
        </w:rPr>
        <w:t xml:space="preserve">Профессиональная компетентность педагога – одно </w:t>
      </w:r>
      <w:r>
        <w:rPr>
          <w:rFonts w:ascii="Times New Roman" w:hAnsi="Times New Roman" w:cs="Times New Roman"/>
          <w:bCs/>
          <w:sz w:val="24"/>
          <w:szCs w:val="24"/>
        </w:rPr>
        <w:t xml:space="preserve">из </w:t>
      </w:r>
      <w:r w:rsidRPr="00746E63">
        <w:rPr>
          <w:rFonts w:ascii="Times New Roman" w:hAnsi="Times New Roman" w:cs="Times New Roman"/>
          <w:bCs/>
          <w:sz w:val="24"/>
          <w:szCs w:val="24"/>
        </w:rPr>
        <w:t>условий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6E63">
        <w:rPr>
          <w:rFonts w:ascii="Times New Roman" w:hAnsi="Times New Roman" w:cs="Times New Roman"/>
          <w:bCs/>
          <w:sz w:val="24"/>
          <w:szCs w:val="24"/>
        </w:rPr>
        <w:t>реализации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требований </w:t>
      </w:r>
      <w:r w:rsidRPr="00746E63">
        <w:rPr>
          <w:rFonts w:ascii="Times New Roman" w:hAnsi="Times New Roman" w:cs="Times New Roman"/>
          <w:bCs/>
          <w:sz w:val="24"/>
          <w:szCs w:val="24"/>
        </w:rPr>
        <w:t>обновленных ФГОС. </w:t>
      </w:r>
    </w:p>
    <w:p w:rsidR="001578DD" w:rsidRPr="00746E63" w:rsidRDefault="001578DD" w:rsidP="001578DD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Работа с молодыми специалистами, выявление педагогических затруднений.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Заседание №4 (27 марта)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Тема: Метод проектов как средство педагогических инноваций в образовательном процессе в условиях внедрения обновленных ФГОС НОО </w:t>
      </w:r>
      <w:proofErr w:type="gramStart"/>
      <w:r w:rsidRPr="00746E63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746E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Форма проведения: круглый стол</w:t>
      </w:r>
    </w:p>
    <w:p w:rsidR="001578DD" w:rsidRPr="00746E63" w:rsidRDefault="001578DD" w:rsidP="001578D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Итоги 3 четверти. Оценка текущего состояния подготовки к ГИА по предметам; о</w:t>
      </w:r>
      <w:r w:rsidRPr="00746E63">
        <w:rPr>
          <w:rFonts w:ascii="Times New Roman" w:hAnsi="Times New Roman" w:cs="Times New Roman"/>
          <w:bCs/>
          <w:sz w:val="24"/>
          <w:szCs w:val="24"/>
        </w:rPr>
        <w:t>рганизационные вопросы по проведению промежуточной аттестации.</w:t>
      </w:r>
    </w:p>
    <w:p w:rsidR="001578DD" w:rsidRPr="00746E63" w:rsidRDefault="001578DD" w:rsidP="001578DD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Современные подходы, с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оздание благоприятной образовательной среды </w:t>
      </w:r>
      <w:r w:rsidRPr="00746E63">
        <w:rPr>
          <w:rFonts w:ascii="Times New Roman" w:hAnsi="Times New Roman" w:cs="Times New Roman"/>
          <w:sz w:val="24"/>
          <w:szCs w:val="24"/>
        </w:rPr>
        <w:t>в условиях внедрения обновленных ФГОС».</w:t>
      </w:r>
    </w:p>
    <w:p w:rsidR="001578DD" w:rsidRPr="00746E63" w:rsidRDefault="001578DD" w:rsidP="001578D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46E63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746E63">
        <w:rPr>
          <w:rFonts w:ascii="Times New Roman" w:hAnsi="Times New Roman" w:cs="Times New Roman"/>
          <w:sz w:val="24"/>
          <w:szCs w:val="24"/>
        </w:rPr>
        <w:t xml:space="preserve"> к оценке результатов учебной и 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деятельности школьников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 в условиях внедрения обновлённых ФГОС</w:t>
      </w:r>
      <w:r w:rsidRPr="00746E63">
        <w:rPr>
          <w:rFonts w:ascii="Times New Roman" w:hAnsi="Times New Roman" w:cs="Times New Roman"/>
          <w:sz w:val="24"/>
          <w:szCs w:val="24"/>
        </w:rPr>
        <w:t>: проектная деятельность школьника.</w:t>
      </w:r>
    </w:p>
    <w:p w:rsidR="001578DD" w:rsidRPr="00746E63" w:rsidRDefault="001578DD" w:rsidP="001578D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Психолого-педагогические условия адаптации участников образовательного процесса к школе в условиях внедрения обновленных ФГОС.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Заседание №5 (31 мая)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Тема: Информационно-методический мониторинг по итогам 2022/2023 учебного года.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Форма проведения: методический отчет</w:t>
      </w:r>
    </w:p>
    <w:p w:rsidR="001578DD" w:rsidRPr="00746E63" w:rsidRDefault="001578DD" w:rsidP="001578D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Анализ деятельности ШМО учителей … по совершенствованию образования за 2022/2023 учебный год в условиях внедрения обновленных ФГОС: успеваемость, качество, ВПР, диагностические тестирования; аттестация учителей.</w:t>
      </w:r>
    </w:p>
    <w:p w:rsidR="001578DD" w:rsidRPr="00746E63" w:rsidRDefault="001578DD" w:rsidP="001578D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Перспективы работы ШМО на новый 2023/2024 учебный год.</w:t>
      </w:r>
    </w:p>
    <w:p w:rsidR="001578DD" w:rsidRPr="00746E63" w:rsidRDefault="001578DD" w:rsidP="001578D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</w:r>
    </w:p>
    <w:p w:rsidR="001578DD" w:rsidRPr="00A21C3C" w:rsidRDefault="001578DD" w:rsidP="001578D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Профессиональные дефициты и затруднения педагогов.</w:t>
      </w:r>
      <w:r w:rsidRPr="00746E63">
        <w:rPr>
          <w:bCs/>
        </w:rPr>
        <w:t xml:space="preserve"> </w:t>
      </w:r>
      <w:r w:rsidRPr="00746E63">
        <w:rPr>
          <w:rFonts w:ascii="Times New Roman" w:hAnsi="Times New Roman" w:cs="Times New Roman"/>
          <w:bCs/>
          <w:sz w:val="24"/>
          <w:szCs w:val="24"/>
        </w:rPr>
        <w:t>Творческие отчёты учителей-предметников; молодых специалистов.</w:t>
      </w:r>
    </w:p>
    <w:p w:rsidR="001578DD" w:rsidRPr="001578DD" w:rsidRDefault="002574E1" w:rsidP="00157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578DD"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Работа с банком заданий по формированию функциональной грамотности учащихся. </w:t>
      </w:r>
      <w:r w:rsidR="001578DD"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78DD" w:rsidRPr="001578DD" w:rsidRDefault="001578DD" w:rsidP="00157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1578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78D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р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аб</w:t>
      </w:r>
      <w:r w:rsidRPr="001578D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1578D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</w:p>
    <w:tbl>
      <w:tblPr>
        <w:tblStyle w:val="a6"/>
        <w:tblW w:w="10349" w:type="dxa"/>
        <w:tblInd w:w="-318" w:type="dxa"/>
        <w:tblLook w:val="04A0" w:firstRow="1" w:lastRow="0" w:firstColumn="1" w:lastColumn="0" w:noHBand="0" w:noVBand="1"/>
      </w:tblPr>
      <w:tblGrid>
        <w:gridCol w:w="1178"/>
        <w:gridCol w:w="9171"/>
      </w:tblGrid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spacing w:after="1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яц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spacing w:after="1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роп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я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Август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71" w:type="dxa"/>
          </w:tcPr>
          <w:p w:rsidR="00A21C3C" w:rsidRPr="00746E63" w:rsidRDefault="00A21C3C" w:rsidP="00A21C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Заседание №1 (29.08.2022)</w:t>
            </w:r>
          </w:p>
          <w:p w:rsidR="00A21C3C" w:rsidRPr="00746E63" w:rsidRDefault="00A21C3C" w:rsidP="00A21C3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Тема: «Планирование и организация 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тодической работы учителей ШМО математики, информатики и физики </w:t>
            </w: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2022-2023 учебный год.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поставленных задач»</w:t>
            </w:r>
          </w:p>
          <w:p w:rsidR="00A21C3C" w:rsidRPr="00746E63" w:rsidRDefault="00A21C3C" w:rsidP="00A21C3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проведения: методический инструктаж</w:t>
            </w:r>
          </w:p>
          <w:p w:rsidR="00A21C3C" w:rsidRPr="00746E63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работы ШМО по совершенствованию образования и перспективы работы на 2021 -2022 учебный год. </w:t>
            </w:r>
          </w:p>
          <w:p w:rsidR="00A21C3C" w:rsidRPr="00746E63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утверждение плана работы ШМО на 2022 – 2023 учебный год. </w:t>
            </w:r>
          </w:p>
          <w:p w:rsidR="00A21C3C" w:rsidRPr="00746E63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Анализ итогов ГИА- 2022.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21C3C" w:rsidRPr="00746E63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в педагогическую практику обновленных ФГОС НОО, ООО содержания образования.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 рабочих программ учителей – предметников, программ учебных предметов, элективных курсов.</w:t>
            </w:r>
          </w:p>
          <w:p w:rsidR="00A21C3C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Успешная адаптация молодого специалиста в условиях современной школы.</w:t>
            </w:r>
          </w:p>
          <w:p w:rsidR="001578DD" w:rsidRPr="00A21C3C" w:rsidRDefault="00A21C3C" w:rsidP="002574E1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Работа с банком заданий по формированию функци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ональной грамотности учащихся. </w:t>
            </w:r>
          </w:p>
        </w:tc>
      </w:tr>
      <w:tr w:rsidR="001578DD" w:rsidRPr="001578DD" w:rsidTr="001578DD">
        <w:trPr>
          <w:trHeight w:val="254"/>
        </w:trPr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документов по обновленным ФГОС ООО</w:t>
            </w:r>
          </w:p>
        </w:tc>
      </w:tr>
      <w:tr w:rsidR="001578DD" w:rsidRPr="001578DD" w:rsidTr="001578DD">
        <w:trPr>
          <w:trHeight w:val="232"/>
        </w:trPr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</w:t>
            </w:r>
            <w:r w:rsidR="00A21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рждение плана работы ШМО на 2022-2023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уч. год.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 рабочих </w:t>
            </w:r>
            <w:r w:rsidRPr="001578D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программ по предметам, элективным курсам, внеурочной деятельности, планов занятий со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слабыми и одаренными детьми, планов подготовки к ЕГЭ и ОГЭ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</w:t>
            </w:r>
            <w:r w:rsidR="00A21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трение перечня учебников на 2022-2023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уч.г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рекомендованных Минобразования РФ.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итоговой атт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>естации в форме ЕГЭ  и  ОГЭ 2022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года по математике, физике и информат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>ике и  определение задач на 2022-2023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уч. год.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Консультация и методическая помощь  молодо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 xml:space="preserve">му  специалисту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Бадыковой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Л.М. 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контроль уровня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5-х -11-х классов.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входной диагностики по предметам и ознакомление родителей с результатами на классных собраниях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Консультация и методическая помощь в работе молодым специалистам в составлении заданий контрольных работ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проведения школьных олимпиад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внеурочное время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 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-иссл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дов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льской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с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чащимися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занятий по подготовке учащихся к ОГЭ и ЕГЭ.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Контроль соответствия учебных достижений учащихся минимальным требованиям, предъявляемым к уровню знаний учащихся по математике, физике и информатике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 качества знаний учащихся 5-10 классов.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материалов для формирования муниципального банка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для диагностических работ в форме ЕГЭ и ОГЭ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для диагностики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УУД и функциональной грамотности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 учителей  с материалами по теме   «Формирование и диагностика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УУД на уроках математики, физики и информатики»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ац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я работы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телей  по 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ообр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ыми дет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ми, подго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овка к муниципальной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учащихся к муниципальным  олимпиадам. Участие в муниципальных  предметных олимпиадах.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Работа с банком заданий по формированию функциональной грамотности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Участие в работе  семинара «Академическая и функциональная грамотность на уроках: вме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>сте или порознь?»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новинок методических журналов. Изменения в структуре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предметам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при подготовке учащихся 7 -11 классов к муниципальным олимпиадам.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диагностической работы в форме  ОГЭ по математике, физике и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информатике   в 9-х классах  на школьном и муниципальном уровнях.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результатов с учителями на заседании ШМО, с родителями и учащимися на классных родительских собраниях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Проведение  диагностической работы в формате ЕГЭ по математике, физике и информатике  для учащихся  11-х классов  на школьном и муниципальном уровнях.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 Обсуждение результатов  с учителями на заседании ШМО, с родителями и учащимися  на классных родительских собраниях</w:t>
            </w: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Занятия в ресурсных центрах по подготовке к ГИА по математике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ющ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к </w:t>
            </w:r>
            <w:r w:rsidRPr="001578D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чеб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й в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Ознакомление  учителей  с материалами по теме   «Формирование  функциональной грамотности  на уроках математики, физики и информатики»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9171" w:type="dxa"/>
          </w:tcPr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№2 (3 ноября).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Тема: Индикатор качества образования - функционально грамотный ученик.</w:t>
            </w:r>
            <w:r w:rsidRPr="00746E63">
              <w:rPr>
                <w:rFonts w:ascii="Times New Roman" w:hAnsi="Times New Roman" w:cs="Times New Roman"/>
                <w:color w:val="222222"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Форма проведения: методический диалог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1) Результативность школьного этапа Всероссийских предметных олимпиад. Подготовка к муниципальному этапу Всероссийских предметных олимпиад.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2) Самообразование педагога -</w:t>
            </w:r>
            <w:r w:rsidRPr="00746E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процесс обогащения личностных качеств 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педагога.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сопровождение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аттестующихся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учителей.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3) Индикатор качества образования - функционально грамотный ученик. Функциональная грамотность —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навык. </w:t>
            </w:r>
          </w:p>
          <w:p w:rsidR="00A21C3C" w:rsidRDefault="00A21C3C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4) Образовательные технологии, направленные на развитие функциональной грамотности школьников.</w:t>
            </w:r>
          </w:p>
          <w:p w:rsidR="001578DD" w:rsidRPr="00A21C3C" w:rsidRDefault="00A21C3C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A21C3C">
              <w:rPr>
                <w:rFonts w:ascii="Times New Roman" w:hAnsi="Times New Roman" w:cs="Times New Roman"/>
                <w:sz w:val="24"/>
                <w:szCs w:val="24"/>
              </w:rPr>
              <w:t>Методическое консультирование молодых педагогов по вопросам организации современного урока.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муниципальном 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олим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иады.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Круглый стол «Формирование функциональной грамотности учащихся как основа самореализации и социализации личности».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Участие в работе  семинара «Специфика заданий, направленных на формирование и оценку функционал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>ьной грамотности»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для диагностики  функциональной грамотности учащихся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абрь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Участие  в фестивалях, конкурсах для учителей математики, физики, информатики, организуемых в Интернет и структурами различных уровней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школьных и муниципальных этапов Всероссийских олимпиад по предметам естественного цикла.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уроков </w:t>
            </w:r>
            <w:r w:rsidR="00A21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1C3C">
              <w:rPr>
                <w:rFonts w:ascii="Times New Roman" w:eastAsia="Times New Roman" w:hAnsi="Times New Roman" w:cs="Times New Roman"/>
                <w:sz w:val="24"/>
                <w:szCs w:val="24"/>
              </w:rPr>
              <w:t>Бадыковой</w:t>
            </w:r>
            <w:proofErr w:type="spellEnd"/>
            <w:r w:rsidR="00A21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Л.М. и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Ханиевой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 с целью оказания методической помощи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административных контрольных работ за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полугодие.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диагностических тестирований учащихся 9-х и 11-х классов работ в 1 полугодии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анализ своевременного прохождения  программного материала по математике, физике и информатике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на ШМО  наиболее важных вопросов и  проблем содержания и методики обучения, повышения эффективности и качества образовательного процесса в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 внедрения обновленных ФГО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 xml:space="preserve">С ООО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Мастер-класс на семинаре  «Как разрабатывать задания по формированию функциональной грамотности на уроках»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форм подготовки к ОГЭ, ЕГЭ.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круглого стола: «С какими успехами мы подходим к завершению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полугодия».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Ян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арь</w:t>
            </w:r>
          </w:p>
        </w:tc>
        <w:tc>
          <w:tcPr>
            <w:tcW w:w="9171" w:type="dxa"/>
          </w:tcPr>
          <w:p w:rsidR="00A21C3C" w:rsidRPr="00746E63" w:rsidRDefault="001578DD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1C3C"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№3 (10 января).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proofErr w:type="spellStart"/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подход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 – как средство самоопределения ребенка в учебном процессе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формирования функциональной грамотности учащихся.</w:t>
            </w: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творческая лаборатория</w:t>
            </w:r>
          </w:p>
          <w:p w:rsidR="00A21C3C" w:rsidRPr="00746E63" w:rsidRDefault="00A21C3C" w:rsidP="00A21C3C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Результативность методической работы ШМО за первое полугодие 2022/2023 учебного года. </w:t>
            </w:r>
          </w:p>
          <w:p w:rsidR="00A21C3C" w:rsidRPr="00746E63" w:rsidRDefault="00A21C3C" w:rsidP="00A21C3C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Системно-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учащихся.</w:t>
            </w:r>
          </w:p>
          <w:p w:rsidR="00A21C3C" w:rsidRPr="00746E63" w:rsidRDefault="00A21C3C" w:rsidP="00A21C3C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Профессиональная компетентность педагога – одно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требований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обновленных ФГОС. </w:t>
            </w:r>
          </w:p>
          <w:p w:rsidR="001578DD" w:rsidRPr="00A21C3C" w:rsidRDefault="00A21C3C" w:rsidP="00A21C3C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Работа с молодыми специалистами, выявление педагогических затруднений.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Составление списков учащихся для сдачи экзаменов по выбору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  <w:r w:rsidRPr="001578D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 молодых педагогов по вопросам в сфере формирования универсальных учебных действий в рамках ФГОС.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 родительских собраний совместно с учащимися с обсуждением результатов диагностических тестирований и планированием различных форм помощи в подготовке к ЕГЭ и ОГЭ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списков учащихся, сдающих экзамены.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методических новинок.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ющ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ость.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 в</w:t>
            </w:r>
            <w:r w:rsidRPr="001578DD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фере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и по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математике, физике и информатике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Проектная деятельность - средство развития функциональной грамотности ученика (темы </w:t>
            </w:r>
            <w:proofErr w:type="gramStart"/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учащихся 9-11 классов)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 методического моста «Обмен опытом подготовки к переходу и внедрению 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обновленных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ФГОС-21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 xml:space="preserve"> в 6-9 классах»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вле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щи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ся к провед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редм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едели по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математике, физике и информатике</w:t>
            </w:r>
            <w:proofErr w:type="gram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недели математики по теме «Математика вокруг нас»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занятий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   результатов.</w:t>
            </w:r>
          </w:p>
        </w:tc>
      </w:tr>
      <w:tr w:rsidR="001578DD" w:rsidRPr="001578DD" w:rsidTr="002574E1">
        <w:trPr>
          <w:trHeight w:val="3534"/>
        </w:trPr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9171" w:type="dxa"/>
          </w:tcPr>
          <w:p w:rsidR="00A21C3C" w:rsidRPr="00746E63" w:rsidRDefault="001578DD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C3C"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№4 (27 марта)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Тема: Метод проектов как средство педагогических инноваций в образовательном процессе в условиях внедрения обновленных ФГОС НОО </w:t>
            </w:r>
            <w:proofErr w:type="gram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и ООО</w:t>
            </w:r>
            <w:proofErr w:type="gram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круглый стол</w:t>
            </w:r>
          </w:p>
          <w:p w:rsidR="00A21C3C" w:rsidRPr="00746E63" w:rsidRDefault="00A21C3C" w:rsidP="00A21C3C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Итоги 3 четверти. Оценка текущего состояния подготовки к ГИА по предметам; о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рганизационные вопросы по проведению промежуточной аттестации.</w:t>
            </w:r>
          </w:p>
          <w:p w:rsidR="00A21C3C" w:rsidRPr="00746E63" w:rsidRDefault="00A21C3C" w:rsidP="00A21C3C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Современные подходы, с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оздание благоприятной образовательной среды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в условиях внедрения обновленных ФГОС».</w:t>
            </w:r>
          </w:p>
          <w:p w:rsidR="00A21C3C" w:rsidRPr="00746E63" w:rsidRDefault="00A21C3C" w:rsidP="00A21C3C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Методические подходы</w:t>
            </w:r>
            <w:proofErr w:type="gram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к оценке результатов учебной и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школьников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условиях внедрения обновлённых ФГОС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: проектная деятельность школьника.</w:t>
            </w:r>
          </w:p>
          <w:p w:rsidR="00A21C3C" w:rsidRPr="00A21C3C" w:rsidRDefault="00A21C3C" w:rsidP="00A21C3C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адаптации участников образовательного процесса к школе в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виях внедрения обновленных ФГОС</w:t>
            </w:r>
          </w:p>
          <w:p w:rsidR="001578DD" w:rsidRPr="001578DD" w:rsidRDefault="001578DD" w:rsidP="00157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результатов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Методический диалог «Интеграция образовательных технологий в преподавании предметов гуманитарной направленности и предметов </w:t>
            </w:r>
            <w:proofErr w:type="gramStart"/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естественно-научного</w:t>
            </w:r>
            <w:proofErr w:type="gramEnd"/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цикла как способ формирования функциональной грамотности учащихся».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работе   Педагогической мастерской «Разработка заданий по формированию ФГ у учащихся на уроках математики</w:t>
            </w:r>
            <w:r w:rsidR="002574E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Участие учащихся в интеллектуальных конкурсах различного уровня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 в муниципальной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н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1578DD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чен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кой ко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ференции.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прохождением программ по предметам.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школьников в международной математической игре «Кенгуру»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Занятия в ресурсных центрах по подготовке к ГИА по математике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 «Использование образовательных сети Интернет на уроках математики»</w:t>
            </w:r>
            <w:proofErr w:type="gramEnd"/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круглого стола «Экзамен без стресса».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 в свете системно-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подхода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сновы обновленных ФГОС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Участие в работе   проблемных творческих групп «Отбор и апробация заданий по формированию ФГ у учащихся на уроках математики в школах города и района»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итоговых контрольных работ.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2574E1" w:rsidRPr="00746E63" w:rsidRDefault="002574E1" w:rsidP="0025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№5 (31 мая)</w:t>
            </w:r>
          </w:p>
          <w:p w:rsidR="002574E1" w:rsidRPr="00746E63" w:rsidRDefault="002574E1" w:rsidP="0025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Тема: Информационно-методический мониторинг по итогам 2022/2023 учебного года.</w:t>
            </w:r>
          </w:p>
          <w:p w:rsidR="002574E1" w:rsidRPr="00746E63" w:rsidRDefault="002574E1" w:rsidP="0025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методический отчет</w:t>
            </w:r>
          </w:p>
          <w:p w:rsidR="002574E1" w:rsidRPr="00746E63" w:rsidRDefault="002574E1" w:rsidP="002574E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Анализ деятельности ШМО учителей … по совершенствованию образования за 2022/2023 учебный год в условиях внедрения обновленных ФГОС: успеваемость, качество, ВПР, диагностические тестирования; аттестация учителей.</w:t>
            </w:r>
          </w:p>
          <w:p w:rsidR="002574E1" w:rsidRPr="00746E63" w:rsidRDefault="002574E1" w:rsidP="002574E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Перспективы работы ШМО на новый 2023/2024 учебный год.</w:t>
            </w:r>
          </w:p>
          <w:p w:rsidR="002574E1" w:rsidRPr="00746E63" w:rsidRDefault="002574E1" w:rsidP="002574E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      </w:r>
          </w:p>
          <w:p w:rsidR="002574E1" w:rsidRPr="00A21C3C" w:rsidRDefault="002574E1" w:rsidP="002574E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Профессиональные дефициты и затруднения педагогов.</w:t>
            </w:r>
            <w:r w:rsidRPr="00746E63">
              <w:rPr>
                <w:bCs/>
              </w:rPr>
              <w:t xml:space="preserve">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отчёты учителей-предметников; молодых специалистов.</w:t>
            </w:r>
          </w:p>
          <w:p w:rsidR="001578DD" w:rsidRPr="001578DD" w:rsidRDefault="002574E1" w:rsidP="002574E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Работа с банком заданий по формированию функцио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нальной грамотности учащихся.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результатов работы ШМО по формированию функциональной грамотности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работе школьных педсоветов, МО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мониторинговых исследованиях по формированию функциональной грамотности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административных контрольных и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срезовых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работ.</w:t>
            </w:r>
          </w:p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нормативных документов.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предметных недель.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различных конкурсах, олимпиадах, смотрах.</w:t>
            </w: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2693"/>
        <w:gridCol w:w="7196"/>
      </w:tblGrid>
      <w:tr w:rsidR="001578DD" w:rsidRPr="001578DD" w:rsidTr="001578DD">
        <w:tc>
          <w:tcPr>
            <w:tcW w:w="2693" w:type="dxa"/>
          </w:tcPr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7196" w:type="dxa"/>
          </w:tcPr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 и примерные сроки проведения</w:t>
            </w:r>
          </w:p>
        </w:tc>
      </w:tr>
      <w:tr w:rsidR="001578DD" w:rsidRPr="001578DD" w:rsidTr="001578DD">
        <w:tc>
          <w:tcPr>
            <w:tcW w:w="2693" w:type="dxa"/>
          </w:tcPr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196" w:type="dxa"/>
            <w:vMerge w:val="restart"/>
          </w:tcPr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«Математика – язык, на котором говорят все точные науки»</w:t>
            </w:r>
          </w:p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(Н. И. Лобачевский) </w:t>
            </w:r>
          </w:p>
          <w:p w:rsidR="001578DD" w:rsidRPr="001578DD" w:rsidRDefault="002574E1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27.02- 10.03.2023</w:t>
            </w:r>
          </w:p>
        </w:tc>
      </w:tr>
      <w:tr w:rsidR="001578DD" w:rsidRPr="001578DD" w:rsidTr="001578DD">
        <w:tc>
          <w:tcPr>
            <w:tcW w:w="2693" w:type="dxa"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7196" w:type="dxa"/>
            <w:vMerge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8DD" w:rsidRPr="001578DD" w:rsidTr="001578DD">
        <w:tc>
          <w:tcPr>
            <w:tcW w:w="2693" w:type="dxa"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7196" w:type="dxa"/>
            <w:vMerge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hAnsi="Times New Roman" w:cs="Times New Roman"/>
          <w:b/>
          <w:sz w:val="24"/>
          <w:szCs w:val="24"/>
          <w:lang w:eastAsia="ru-RU"/>
        </w:rPr>
        <w:t>Примерный план  проведения предметной недели</w:t>
      </w:r>
    </w:p>
    <w:tbl>
      <w:tblPr>
        <w:tblStyle w:val="a6"/>
        <w:tblpPr w:leftFromText="180" w:rightFromText="180" w:vertAnchor="text" w:tblpX="-135" w:tblpY="1"/>
        <w:tblOverlap w:val="never"/>
        <w:tblW w:w="9990" w:type="dxa"/>
        <w:tblLook w:val="04A0" w:firstRow="1" w:lastRow="0" w:firstColumn="1" w:lastColumn="0" w:noHBand="0" w:noVBand="1"/>
      </w:tblPr>
      <w:tblGrid>
        <w:gridCol w:w="1134"/>
        <w:gridCol w:w="8856"/>
      </w:tblGrid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Тема мероприятия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План проведения  недели математики  по теме </w:t>
            </w: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«Математика – язык, на котором говорят все точные науки»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Устные журналы:</w:t>
            </w:r>
          </w:p>
          <w:p w:rsidR="001578DD" w:rsidRPr="001578DD" w:rsidRDefault="001578DD" w:rsidP="001578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«Математика вокруг нас» </w:t>
            </w:r>
          </w:p>
          <w:p w:rsidR="001578DD" w:rsidRPr="001578DD" w:rsidRDefault="001578DD" w:rsidP="001578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«Математика и жизнь»</w:t>
            </w:r>
          </w:p>
          <w:p w:rsidR="001578DD" w:rsidRPr="001578DD" w:rsidRDefault="001578DD" w:rsidP="001578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«Хочу всё знать»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 газет по предметам</w:t>
            </w:r>
            <w:proofErr w:type="gram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Выставка детского творчества.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5-х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«Клуб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Веселых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и Находчивых»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6-х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«В царстве смекалки»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7-х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«Математический бой»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«Геометрия вокруг нас»</w:t>
            </w:r>
          </w:p>
        </w:tc>
      </w:tr>
      <w:tr w:rsidR="001578DD" w:rsidRPr="001578DD" w:rsidTr="001578DD">
        <w:trPr>
          <w:trHeight w:val="316"/>
        </w:trPr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8 б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«Математический ринг»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9-х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«Геометрическое ралли»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10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«Математический  калейдоскоп»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11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«Геометрическое кафе»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7-е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Проектные работы «Физика вокруг нас»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8-е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Проектные работы «Измерение расстояния до недоступной точки»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9-е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Проектные работы « Многогранники  и их свойства»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8-11кл</w:t>
            </w:r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Устные журналы «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Интересное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информатике»,</w:t>
            </w:r>
          </w:p>
          <w:p w:rsidR="001578DD" w:rsidRPr="001578DD" w:rsidRDefault="001578DD" w:rsidP="001578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Конкурс презентаций «Компьютер в нашей жизни»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8-х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конкурс «Что? Где? Когда?»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9-х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викторина по информатике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10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игра «Сто к одному»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11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игра «Слабое звено»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7-х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«Физика и жизнь»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8-х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игра «Звездный час» </w:t>
            </w: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работы с молодыми специалистами</w:t>
      </w: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244"/>
        <w:gridCol w:w="2127"/>
        <w:gridCol w:w="2126"/>
      </w:tblGrid>
      <w:tr w:rsidR="001578DD" w:rsidRPr="001578DD" w:rsidTr="001578DD">
        <w:trPr>
          <w:trHeight w:val="268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помощь при составлении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молодых специалистов.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новой методической литературой по математике.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 работу методического объединения.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на повышение педагогического и методического мастерства через участие в профессиональных конкурсах.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молодым специалистам при подготовке и участии в предметной недели по математике и информатике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Феврал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март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по выявлению динамики академической успешности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(качественный и количественный анализ).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Анализ участия молодых специалистов в предметной недели по математике и информатике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425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уроков молодых специалистов и членов методического объединения.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584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помощи при подготовке к ВПР по математике и итоговым комплексным контрольным работам в пятых - шестых классах, в которых работают молодые специалисты.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внедрение информационных технологий в поурочную и внеклассную работу.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по формированию универсальных учебных действий у учащихся в урочной и внеурочной деятельности.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Консультации по формированию  функциональной грамотности  у учащихся в урочной и внеурочной деятельности.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Отчет молодых специалистов по результатам с</w:t>
            </w:r>
            <w:r w:rsidR="002574E1">
              <w:rPr>
                <w:rFonts w:ascii="Times New Roman" w:hAnsi="Times New Roman" w:cs="Times New Roman"/>
                <w:sz w:val="24"/>
                <w:szCs w:val="24"/>
              </w:rPr>
              <w:t>амообразовательной работы в 2022-2023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Анализ итогов работы</w:t>
            </w:r>
            <w:r w:rsidR="002574E1">
              <w:rPr>
                <w:rFonts w:ascii="Times New Roman" w:hAnsi="Times New Roman" w:cs="Times New Roman"/>
                <w:sz w:val="24"/>
                <w:szCs w:val="24"/>
              </w:rPr>
              <w:t xml:space="preserve"> с молодыми специалистами в 2022-2023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развития</w:t>
      </w: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8DD" w:rsidRPr="001578DD" w:rsidSect="001578DD">
          <w:footerReference w:type="default" r:id="rId9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личности одаренных учащихся;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учебной деятельности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gram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позитивной</w:t>
      </w:r>
      <w:proofErr w:type="gram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Я-концепции;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творческой самостоятельности;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умений.</w:t>
      </w: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578DD" w:rsidRPr="001578DD" w:rsidSect="001578DD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 с одаренными учащимися 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8DD" w:rsidRPr="001578DD" w:rsidSect="001578DD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элективные курсы;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кружки по интересам;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мастерские;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интеллектуальный марафон;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спецкурсы;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олимпиадах;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8DD" w:rsidRPr="001578DD" w:rsidSect="001578DD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индивидуальным планам;</w:t>
      </w: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2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7519"/>
        <w:gridCol w:w="1950"/>
      </w:tblGrid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558554dcf644453e67e58d147aa155c1cb3e315a"/>
            <w:bookmarkStart w:id="2" w:name="0"/>
            <w:bookmarkEnd w:id="1"/>
            <w:bookmarkEnd w:id="2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1578DD" w:rsidRPr="001578DD" w:rsidTr="001578DD">
        <w:trPr>
          <w:trHeight w:val="67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1578DD" w:rsidRPr="001578DD" w:rsidTr="001578DD">
        <w:trPr>
          <w:trHeight w:val="666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школьного этапа Всероссийской олимпиады школьников.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Сентябрь-октябрь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1578DD" w:rsidRPr="001578DD" w:rsidTr="001578DD">
        <w:trPr>
          <w:trHeight w:val="46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1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46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1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Участие </w:t>
            </w:r>
            <w:proofErr w:type="gramStart"/>
            <w:r w:rsidRPr="001578D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1578D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различных  НПК для обучающихся 7 - 11 классов 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муниципальные конкурсы, КВН и т.п.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1578DD" w:rsidRPr="001578DD" w:rsidTr="001578DD">
        <w:trPr>
          <w:trHeight w:val="21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кружков, индивидуальных занятий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67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1578DD" w:rsidRPr="001578DD" w:rsidTr="001578DD">
        <w:trPr>
          <w:trHeight w:val="666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 интересов учащихся,    - трудностей в учебе,</w:t>
            </w:r>
          </w:p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</w:p>
    <w:p w:rsidR="001578DD" w:rsidRDefault="001578DD"/>
    <w:sectPr w:rsidR="001578DD" w:rsidSect="001578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1C" w:rsidRDefault="00142E1C">
      <w:pPr>
        <w:spacing w:after="0" w:line="240" w:lineRule="auto"/>
      </w:pPr>
      <w:r>
        <w:separator/>
      </w:r>
    </w:p>
  </w:endnote>
  <w:endnote w:type="continuationSeparator" w:id="0">
    <w:p w:rsidR="00142E1C" w:rsidRDefault="00142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69" w:rsidRDefault="00A15C69">
    <w:pPr>
      <w:pStyle w:val="ad"/>
      <w:jc w:val="right"/>
    </w:pPr>
  </w:p>
  <w:p w:rsidR="00A15C69" w:rsidRDefault="00A15C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1C" w:rsidRDefault="00142E1C">
      <w:pPr>
        <w:spacing w:after="0" w:line="240" w:lineRule="auto"/>
      </w:pPr>
      <w:r>
        <w:separator/>
      </w:r>
    </w:p>
  </w:footnote>
  <w:footnote w:type="continuationSeparator" w:id="0">
    <w:p w:rsidR="00142E1C" w:rsidRDefault="00142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0673D"/>
    <w:multiLevelType w:val="hybridMultilevel"/>
    <w:tmpl w:val="BD7CBEAE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4D766B"/>
    <w:multiLevelType w:val="hybridMultilevel"/>
    <w:tmpl w:val="7D4A1C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235A9"/>
    <w:multiLevelType w:val="hybridMultilevel"/>
    <w:tmpl w:val="B61E41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D87B86"/>
    <w:multiLevelType w:val="hybridMultilevel"/>
    <w:tmpl w:val="920AEF9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C837DA"/>
    <w:multiLevelType w:val="hybridMultilevel"/>
    <w:tmpl w:val="920AEF9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0E693B"/>
    <w:multiLevelType w:val="hybridMultilevel"/>
    <w:tmpl w:val="80166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1D669C"/>
    <w:multiLevelType w:val="hybridMultilevel"/>
    <w:tmpl w:val="C6846594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604D06"/>
    <w:multiLevelType w:val="hybridMultilevel"/>
    <w:tmpl w:val="C6846594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C4001"/>
    <w:multiLevelType w:val="hybridMultilevel"/>
    <w:tmpl w:val="BD7CBEAE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4970E8"/>
    <w:multiLevelType w:val="hybridMultilevel"/>
    <w:tmpl w:val="6B5C3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95745B"/>
    <w:multiLevelType w:val="hybridMultilevel"/>
    <w:tmpl w:val="920AEF9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3B53B5"/>
    <w:multiLevelType w:val="hybridMultilevel"/>
    <w:tmpl w:val="E4E6D05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4"/>
  </w:num>
  <w:num w:numId="5">
    <w:abstractNumId w:val="12"/>
  </w:num>
  <w:num w:numId="6">
    <w:abstractNumId w:val="21"/>
  </w:num>
  <w:num w:numId="7">
    <w:abstractNumId w:val="19"/>
  </w:num>
  <w:num w:numId="8">
    <w:abstractNumId w:val="17"/>
  </w:num>
  <w:num w:numId="9">
    <w:abstractNumId w:val="2"/>
  </w:num>
  <w:num w:numId="10">
    <w:abstractNumId w:val="16"/>
  </w:num>
  <w:num w:numId="11">
    <w:abstractNumId w:val="22"/>
  </w:num>
  <w:num w:numId="12">
    <w:abstractNumId w:val="15"/>
  </w:num>
  <w:num w:numId="13">
    <w:abstractNumId w:val="8"/>
  </w:num>
  <w:num w:numId="14">
    <w:abstractNumId w:val="0"/>
  </w:num>
  <w:num w:numId="15">
    <w:abstractNumId w:val="5"/>
  </w:num>
  <w:num w:numId="16">
    <w:abstractNumId w:val="3"/>
  </w:num>
  <w:num w:numId="17">
    <w:abstractNumId w:val="18"/>
  </w:num>
  <w:num w:numId="18">
    <w:abstractNumId w:val="9"/>
  </w:num>
  <w:num w:numId="19">
    <w:abstractNumId w:val="14"/>
  </w:num>
  <w:num w:numId="20">
    <w:abstractNumId w:val="6"/>
  </w:num>
  <w:num w:numId="21">
    <w:abstractNumId w:val="11"/>
  </w:num>
  <w:num w:numId="22">
    <w:abstractNumId w:val="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8DD"/>
    <w:rsid w:val="00117C49"/>
    <w:rsid w:val="00142E1C"/>
    <w:rsid w:val="001578DD"/>
    <w:rsid w:val="001A6DEB"/>
    <w:rsid w:val="002574E1"/>
    <w:rsid w:val="00A15C69"/>
    <w:rsid w:val="00A21C3C"/>
    <w:rsid w:val="00FE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3C"/>
  </w:style>
  <w:style w:type="paragraph" w:styleId="1">
    <w:name w:val="heading 1"/>
    <w:basedOn w:val="a"/>
    <w:link w:val="10"/>
    <w:qFormat/>
    <w:rsid w:val="001578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578DD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1578D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en-ZW"/>
    </w:rPr>
  </w:style>
  <w:style w:type="paragraph" w:styleId="6">
    <w:name w:val="heading 6"/>
    <w:basedOn w:val="a"/>
    <w:next w:val="a"/>
    <w:link w:val="60"/>
    <w:unhideWhenUsed/>
    <w:qFormat/>
    <w:rsid w:val="001578D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en-ZW"/>
    </w:rPr>
  </w:style>
  <w:style w:type="paragraph" w:styleId="7">
    <w:name w:val="heading 7"/>
    <w:basedOn w:val="a"/>
    <w:next w:val="a"/>
    <w:link w:val="70"/>
    <w:unhideWhenUsed/>
    <w:qFormat/>
    <w:rsid w:val="001578D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8D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578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78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1578DD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en-ZW"/>
    </w:rPr>
  </w:style>
  <w:style w:type="character" w:customStyle="1" w:styleId="60">
    <w:name w:val="Заголовок 6 Знак"/>
    <w:basedOn w:val="a0"/>
    <w:link w:val="6"/>
    <w:rsid w:val="001578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en-ZW"/>
    </w:rPr>
  </w:style>
  <w:style w:type="character" w:customStyle="1" w:styleId="70">
    <w:name w:val="Заголовок 7 Знак"/>
    <w:basedOn w:val="a0"/>
    <w:link w:val="7"/>
    <w:rsid w:val="001578D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numbering" w:customStyle="1" w:styleId="11">
    <w:name w:val="Нет списка1"/>
    <w:next w:val="a2"/>
    <w:uiPriority w:val="99"/>
    <w:semiHidden/>
    <w:unhideWhenUsed/>
    <w:rsid w:val="001578DD"/>
  </w:style>
  <w:style w:type="paragraph" w:styleId="a5">
    <w:name w:val="List Paragraph"/>
    <w:basedOn w:val="a"/>
    <w:uiPriority w:val="34"/>
    <w:qFormat/>
    <w:rsid w:val="001578DD"/>
    <w:pPr>
      <w:spacing w:after="160" w:line="259" w:lineRule="auto"/>
      <w:ind w:left="720"/>
      <w:contextualSpacing/>
    </w:pPr>
  </w:style>
  <w:style w:type="paragraph" w:customStyle="1" w:styleId="c5">
    <w:name w:val="c5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578DD"/>
  </w:style>
  <w:style w:type="paragraph" w:customStyle="1" w:styleId="c8">
    <w:name w:val="c8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78DD"/>
  </w:style>
  <w:style w:type="character" w:customStyle="1" w:styleId="c20">
    <w:name w:val="c20"/>
    <w:basedOn w:val="a0"/>
    <w:rsid w:val="001578DD"/>
  </w:style>
  <w:style w:type="character" w:customStyle="1" w:styleId="c1">
    <w:name w:val="c1"/>
    <w:basedOn w:val="a0"/>
    <w:rsid w:val="001578DD"/>
  </w:style>
  <w:style w:type="paragraph" w:customStyle="1" w:styleId="c22">
    <w:name w:val="c22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578DD"/>
  </w:style>
  <w:style w:type="table" w:styleId="a6">
    <w:name w:val="Table Grid"/>
    <w:basedOn w:val="a1"/>
    <w:uiPriority w:val="59"/>
    <w:rsid w:val="00157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6"/>
    <w:rsid w:val="00157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78DD"/>
  </w:style>
  <w:style w:type="paragraph" w:styleId="a8">
    <w:name w:val="No Spacing"/>
    <w:uiPriority w:val="1"/>
    <w:qFormat/>
    <w:rsid w:val="001578DD"/>
    <w:pPr>
      <w:spacing w:after="0" w:line="240" w:lineRule="auto"/>
    </w:pPr>
  </w:style>
  <w:style w:type="character" w:styleId="HTML">
    <w:name w:val="HTML Acronym"/>
    <w:basedOn w:val="a0"/>
    <w:uiPriority w:val="99"/>
    <w:semiHidden/>
    <w:unhideWhenUsed/>
    <w:rsid w:val="001578DD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1578DD"/>
    <w:pPr>
      <w:numPr>
        <w:numId w:val="7"/>
      </w:numPr>
    </w:pPr>
  </w:style>
  <w:style w:type="character" w:styleId="a9">
    <w:name w:val="Strong"/>
    <w:basedOn w:val="a0"/>
    <w:qFormat/>
    <w:rsid w:val="001578DD"/>
    <w:rPr>
      <w:b/>
      <w:bCs/>
    </w:rPr>
  </w:style>
  <w:style w:type="character" w:styleId="aa">
    <w:name w:val="Emphasis"/>
    <w:basedOn w:val="a0"/>
    <w:qFormat/>
    <w:rsid w:val="001578DD"/>
    <w:rPr>
      <w:i/>
      <w:iCs/>
    </w:rPr>
  </w:style>
  <w:style w:type="paragraph" w:styleId="ab">
    <w:name w:val="header"/>
    <w:basedOn w:val="a"/>
    <w:link w:val="ac"/>
    <w:uiPriority w:val="99"/>
    <w:unhideWhenUsed/>
    <w:rsid w:val="0015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78DD"/>
  </w:style>
  <w:style w:type="paragraph" w:styleId="ad">
    <w:name w:val="footer"/>
    <w:basedOn w:val="a"/>
    <w:link w:val="ae"/>
    <w:uiPriority w:val="99"/>
    <w:unhideWhenUsed/>
    <w:rsid w:val="0015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578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3C"/>
  </w:style>
  <w:style w:type="paragraph" w:styleId="1">
    <w:name w:val="heading 1"/>
    <w:basedOn w:val="a"/>
    <w:link w:val="10"/>
    <w:qFormat/>
    <w:rsid w:val="001578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578DD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1578D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en-ZW"/>
    </w:rPr>
  </w:style>
  <w:style w:type="paragraph" w:styleId="6">
    <w:name w:val="heading 6"/>
    <w:basedOn w:val="a"/>
    <w:next w:val="a"/>
    <w:link w:val="60"/>
    <w:unhideWhenUsed/>
    <w:qFormat/>
    <w:rsid w:val="001578D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en-ZW"/>
    </w:rPr>
  </w:style>
  <w:style w:type="paragraph" w:styleId="7">
    <w:name w:val="heading 7"/>
    <w:basedOn w:val="a"/>
    <w:next w:val="a"/>
    <w:link w:val="70"/>
    <w:unhideWhenUsed/>
    <w:qFormat/>
    <w:rsid w:val="001578D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8D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578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78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1578DD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en-ZW"/>
    </w:rPr>
  </w:style>
  <w:style w:type="character" w:customStyle="1" w:styleId="60">
    <w:name w:val="Заголовок 6 Знак"/>
    <w:basedOn w:val="a0"/>
    <w:link w:val="6"/>
    <w:rsid w:val="001578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en-ZW"/>
    </w:rPr>
  </w:style>
  <w:style w:type="character" w:customStyle="1" w:styleId="70">
    <w:name w:val="Заголовок 7 Знак"/>
    <w:basedOn w:val="a0"/>
    <w:link w:val="7"/>
    <w:rsid w:val="001578D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numbering" w:customStyle="1" w:styleId="11">
    <w:name w:val="Нет списка1"/>
    <w:next w:val="a2"/>
    <w:uiPriority w:val="99"/>
    <w:semiHidden/>
    <w:unhideWhenUsed/>
    <w:rsid w:val="001578DD"/>
  </w:style>
  <w:style w:type="paragraph" w:styleId="a5">
    <w:name w:val="List Paragraph"/>
    <w:basedOn w:val="a"/>
    <w:uiPriority w:val="34"/>
    <w:qFormat/>
    <w:rsid w:val="001578DD"/>
    <w:pPr>
      <w:spacing w:after="160" w:line="259" w:lineRule="auto"/>
      <w:ind w:left="720"/>
      <w:contextualSpacing/>
    </w:pPr>
  </w:style>
  <w:style w:type="paragraph" w:customStyle="1" w:styleId="c5">
    <w:name w:val="c5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578DD"/>
  </w:style>
  <w:style w:type="paragraph" w:customStyle="1" w:styleId="c8">
    <w:name w:val="c8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78DD"/>
  </w:style>
  <w:style w:type="character" w:customStyle="1" w:styleId="c20">
    <w:name w:val="c20"/>
    <w:basedOn w:val="a0"/>
    <w:rsid w:val="001578DD"/>
  </w:style>
  <w:style w:type="character" w:customStyle="1" w:styleId="c1">
    <w:name w:val="c1"/>
    <w:basedOn w:val="a0"/>
    <w:rsid w:val="001578DD"/>
  </w:style>
  <w:style w:type="paragraph" w:customStyle="1" w:styleId="c22">
    <w:name w:val="c22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578DD"/>
  </w:style>
  <w:style w:type="table" w:styleId="a6">
    <w:name w:val="Table Grid"/>
    <w:basedOn w:val="a1"/>
    <w:uiPriority w:val="59"/>
    <w:rsid w:val="00157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6"/>
    <w:rsid w:val="00157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78DD"/>
  </w:style>
  <w:style w:type="paragraph" w:styleId="a8">
    <w:name w:val="No Spacing"/>
    <w:uiPriority w:val="1"/>
    <w:qFormat/>
    <w:rsid w:val="001578DD"/>
    <w:pPr>
      <w:spacing w:after="0" w:line="240" w:lineRule="auto"/>
    </w:pPr>
  </w:style>
  <w:style w:type="character" w:styleId="HTML">
    <w:name w:val="HTML Acronym"/>
    <w:basedOn w:val="a0"/>
    <w:uiPriority w:val="99"/>
    <w:semiHidden/>
    <w:unhideWhenUsed/>
    <w:rsid w:val="001578DD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1578DD"/>
    <w:pPr>
      <w:numPr>
        <w:numId w:val="7"/>
      </w:numPr>
    </w:pPr>
  </w:style>
  <w:style w:type="character" w:styleId="a9">
    <w:name w:val="Strong"/>
    <w:basedOn w:val="a0"/>
    <w:qFormat/>
    <w:rsid w:val="001578DD"/>
    <w:rPr>
      <w:b/>
      <w:bCs/>
    </w:rPr>
  </w:style>
  <w:style w:type="character" w:styleId="aa">
    <w:name w:val="Emphasis"/>
    <w:basedOn w:val="a0"/>
    <w:qFormat/>
    <w:rsid w:val="001578DD"/>
    <w:rPr>
      <w:i/>
      <w:iCs/>
    </w:rPr>
  </w:style>
  <w:style w:type="paragraph" w:styleId="ab">
    <w:name w:val="header"/>
    <w:basedOn w:val="a"/>
    <w:link w:val="ac"/>
    <w:uiPriority w:val="99"/>
    <w:unhideWhenUsed/>
    <w:rsid w:val="0015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78DD"/>
  </w:style>
  <w:style w:type="paragraph" w:styleId="ad">
    <w:name w:val="footer"/>
    <w:basedOn w:val="a"/>
    <w:link w:val="ae"/>
    <w:uiPriority w:val="99"/>
    <w:unhideWhenUsed/>
    <w:rsid w:val="0015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5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6412</Words>
  <Characters>36551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2022-10-28T15:02:00Z</dcterms:created>
  <dcterms:modified xsi:type="dcterms:W3CDTF">2022-11-10T13:40:00Z</dcterms:modified>
</cp:coreProperties>
</file>